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4EE7" w14:textId="77777777" w:rsidR="00E06753" w:rsidRDefault="00E06753">
      <w:pPr>
        <w:spacing w:line="360" w:lineRule="exact"/>
      </w:pPr>
    </w:p>
    <w:p w14:paraId="2ECA4EE8" w14:textId="77777777" w:rsidR="00E06753" w:rsidRDefault="00E06753">
      <w:pPr>
        <w:spacing w:line="360" w:lineRule="exact"/>
      </w:pPr>
    </w:p>
    <w:p w14:paraId="2ECA4EE9" w14:textId="77777777" w:rsidR="00E06753" w:rsidRDefault="00E06753">
      <w:pPr>
        <w:spacing w:line="360" w:lineRule="exact"/>
      </w:pPr>
    </w:p>
    <w:p w14:paraId="2ECA4EEA" w14:textId="77777777" w:rsidR="00E06753" w:rsidRDefault="00E06753">
      <w:pPr>
        <w:spacing w:after="532" w:line="1" w:lineRule="exact"/>
        <w:sectPr w:rsidR="00E06753">
          <w:type w:val="continuous"/>
          <w:pgSz w:w="11900" w:h="16840"/>
          <w:pgMar w:top="57" w:right="130" w:bottom="1117" w:left="73" w:header="0" w:footer="3" w:gutter="0"/>
          <w:cols w:space="720"/>
          <w:noEndnote/>
          <w:docGrid w:linePitch="360"/>
        </w:sectPr>
      </w:pPr>
    </w:p>
    <w:p w14:paraId="2ECA4EEB" w14:textId="77777777" w:rsidR="00E06753" w:rsidRDefault="006200BD">
      <w:pPr>
        <w:pStyle w:val="Nadpis20"/>
        <w:keepNext/>
        <w:keepLines/>
        <w:spacing w:after="340"/>
      </w:pPr>
      <w:r w:rsidRPr="006200BD">
        <w:rPr>
          <w:noProof/>
          <w:highlight w:val="black"/>
        </w:rPr>
        <mc:AlternateContent>
          <mc:Choice Requires="wps">
            <w:drawing>
              <wp:anchor distT="770890" distB="619125" distL="117475" distR="1814830" simplePos="0" relativeHeight="125829378" behindDoc="0" locked="0" layoutInCell="1" allowOverlap="1" wp14:anchorId="2ECA4F40" wp14:editId="2ECA4F41">
                <wp:simplePos x="0" y="0"/>
                <wp:positionH relativeFrom="page">
                  <wp:posOffset>4648835</wp:posOffset>
                </wp:positionH>
                <wp:positionV relativeFrom="paragraph">
                  <wp:posOffset>1177290</wp:posOffset>
                </wp:positionV>
                <wp:extent cx="99377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A4F46" w14:textId="77777777" w:rsidR="00E06753" w:rsidRDefault="006200BD">
                            <w:pPr>
                              <w:pStyle w:val="Zkladntext40"/>
                            </w:pPr>
                            <w:proofErr w:type="spellStart"/>
                            <w:r>
                              <w:rPr>
                                <w:rStyle w:val="Zkladntext4"/>
                              </w:rPr>
                              <w:t>Počei</w:t>
                            </w:r>
                            <w:proofErr w:type="spellEnd"/>
                            <w:r>
                              <w:rPr>
                                <w:rStyle w:val="Zkladntext4"/>
                              </w:rPr>
                              <w:t xml:space="preserve"> listů dokumentu: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CA4F4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6.05pt;margin-top:92.7pt;width:78.25pt;height:11.05pt;z-index:125829378;visibility:visible;mso-wrap-style:none;mso-wrap-distance-left:9.25pt;mso-wrap-distance-top:60.7pt;mso-wrap-distance-right:142.9pt;mso-wrap-distance-bottom: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hbdwEAAOUCAAAOAAAAZHJzL2Uyb0RvYy54bWysUsFOwzAMvSPxD1HurN3GGKvWTkLTEBIC&#10;pMEHpGmyVkriKAlr9/c4XbchuCEurmOnz8/vZbnqtCJ74XwDJqfjUUqJMByqxuxy+vG+ubmnxAdm&#10;KqbAiJwehKer4vpq2dpMTKAGVQlHEMT4rLU5rUOwWZJ4XgvN/AisMNiU4DQLeHS7pHKsRXStkkma&#10;3iUtuMo64MJ7rK6PTVr0+FIKHl6l9CIQlVPkFvro+ljGmBRLlu0cs3XDBxrsDyw0awwOPUOtWWDk&#10;0zW/oHTDHXiQYcRBJyBlw0W/A24zTn9ss62ZFf0uKI63Z5n8/8Hyl/3WvjkSugfo0MAoSGt95rEY&#10;9+mk0/GLTAn2UcLDWTbRBcKxuFhM5/MZJRxb49t0Op1FlOTys3U+PArQJCY5dehKLxbbP/twvHq6&#10;EmcZ2DRKxfqFScxCV3YDvRKqA7Ju0bicGnxZlKgng7pEj0+JOyXlkJwgUcue3+B7NOv7uR98eZ3F&#10;FwAAAP//AwBQSwMEFAAGAAgAAAAhAKRj3HbfAAAACwEAAA8AAABkcnMvZG93bnJldi54bWxMj8FO&#10;wzAQRO9I/IO1SNyonUBbK8SpEIIjlVq4cHPibZI2tiPbacPfs5zocTVPM2/LzWwHdsYQe+8UZAsB&#10;DF3jTe9aBV+f7w8SWEzaGT14hwp+MMKmur0pdWH8xe3wvE8toxIXC62gS2ksOI9Nh1bHhR/RUXbw&#10;wepEZ2i5CfpC5XbguRArbnXvaKHTI7522Jz2k1Vw+Niejm/TThxbIfE7CzjX2Vap+7v55RlYwjn9&#10;w/CnT+pQkVPtJ2ciGxSsH/OMUArk8gkYEVLKFbBaQS7WS+BVya9/qH4BAAD//wMAUEsBAi0AFAAG&#10;AAgAAAAhALaDOJL+AAAA4QEAABMAAAAAAAAAAAAAAAAAAAAAAFtDb250ZW50X1R5cGVzXS54bWxQ&#10;SwECLQAUAAYACAAAACEAOP0h/9YAAACUAQAACwAAAAAAAAAAAAAAAAAvAQAAX3JlbHMvLnJlbHNQ&#10;SwECLQAUAAYACAAAACEAgnBIW3cBAADlAgAADgAAAAAAAAAAAAAAAAAuAgAAZHJzL2Uyb0RvYy54&#10;bWxQSwECLQAUAAYACAAAACEApGPcdt8AAAALAQAADwAAAAAAAAAAAAAAAADRAwAAZHJzL2Rvd25y&#10;ZXYueG1sUEsFBgAAAAAEAAQA8wAAAN0EAAAAAA==&#10;" filled="f" stroked="f">
                <v:textbox inset="0,0,0,0">
                  <w:txbxContent>
                    <w:p w14:paraId="2ECA4F46" w14:textId="77777777" w:rsidR="00E06753" w:rsidRDefault="006200BD">
                      <w:pPr>
                        <w:pStyle w:val="Zkladntext40"/>
                      </w:pPr>
                      <w:proofErr w:type="spellStart"/>
                      <w:r>
                        <w:rPr>
                          <w:rStyle w:val="Zkladntext4"/>
                        </w:rPr>
                        <w:t>Počei</w:t>
                      </w:r>
                      <w:proofErr w:type="spellEnd"/>
                      <w:r>
                        <w:rPr>
                          <w:rStyle w:val="Zkladntext4"/>
                        </w:rPr>
                        <w:t xml:space="preserve"> listů dokumentu: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 w:rsidRPr="006200BD">
        <w:rPr>
          <w:rStyle w:val="Nadpis2"/>
          <w:highlight w:val="black"/>
        </w:rPr>
        <w:t xml:space="preserve">JUDr. </w:t>
      </w:r>
      <w:r w:rsidRPr="006200BD">
        <w:rPr>
          <w:rStyle w:val="Nadpis2"/>
          <w:b/>
          <w:bCs/>
          <w:highlight w:val="black"/>
        </w:rPr>
        <w:t>JIŘÍ ROUŠEK</w:t>
      </w:r>
      <w:bookmarkEnd w:id="0"/>
    </w:p>
    <w:p w14:paraId="2ECA4EEC" w14:textId="77777777" w:rsidR="00E06753" w:rsidRDefault="006200BD">
      <w:pPr>
        <w:pStyle w:val="Zkladntext1"/>
        <w:spacing w:after="640" w:line="240" w:lineRule="auto"/>
        <w:ind w:firstLine="840"/>
      </w:pPr>
      <w:r>
        <w:rPr>
          <w:rStyle w:val="Zkladntext"/>
        </w:rPr>
        <w:t>Obec Kladruby</w:t>
      </w:r>
    </w:p>
    <w:p w14:paraId="2ECA4EED" w14:textId="77777777" w:rsidR="00E06753" w:rsidRDefault="006200BD">
      <w:pPr>
        <w:pStyle w:val="Zkladntext1"/>
        <w:spacing w:after="640" w:line="240" w:lineRule="auto"/>
        <w:ind w:firstLine="840"/>
      </w:pPr>
      <w:r>
        <w:rPr>
          <w:rStyle w:val="Zkladntext"/>
        </w:rPr>
        <w:t>Naše zn.: 57/2023</w:t>
      </w:r>
    </w:p>
    <w:p w14:paraId="2ECA4EEE" w14:textId="77777777" w:rsidR="00E06753" w:rsidRDefault="006200BD">
      <w:pPr>
        <w:pStyle w:val="Zkladntext1"/>
        <w:spacing w:after="800" w:line="240" w:lineRule="auto"/>
        <w:ind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CA4F42" wp14:editId="2ECA4F43">
                <wp:simplePos x="0" y="0"/>
                <wp:positionH relativeFrom="page">
                  <wp:posOffset>915035</wp:posOffset>
                </wp:positionH>
                <wp:positionV relativeFrom="paragraph">
                  <wp:posOffset>660400</wp:posOffset>
                </wp:positionV>
                <wp:extent cx="548640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A4F47" w14:textId="77777777" w:rsidR="00E06753" w:rsidRDefault="006200BD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CA4F42" id="Shape 3" o:spid="_x0000_s1027" type="#_x0000_t202" style="position:absolute;left:0;text-align:left;margin-left:72.05pt;margin-top:52pt;width:43.2pt;height:16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AndwEAAOwCAAAOAAAAZHJzL2Uyb0RvYy54bWysUlFLwzAQfhf8DyHvrt2YU8ragYyJICpM&#10;f0CaJmugyYUkrt2/9xLXbeib+HK93KXfffd9Wa4G3ZG9cF6BKel0klMiDIdGmV1JP943N/eU+MBM&#10;wzowoqQH4emqur5a9rYQM2iha4QjCGJ80duStiHYIss8b4VmfgJWGGxKcJoFPLpd1jjWI7ruslme&#10;L7IeXGMdcOE9VtffTVolfCkFD69SehFIV1LkFlJ0KdYxZtWSFTvHbKv4kQb7AwvNlMGhJ6g1C4x8&#10;OvULSivuwIMMEw46AykVF2kH3Gaa/9hm2zIr0i4ojrcnmfz/wfKX/da+ORKGBxjQwChIb33hsRj3&#10;GaTT8YtMCfZRwsNJNjEEwrF4O79fzLHDsTXL5/O7JGt2/tk6Hx4FaBKTkjp0JYnF9s8+4EC8Ol6J&#10;swxsVNfF+plJzMJQD0Q1FyxraA5Ivkf/SmrwgVHSPRmUJ1o9Jm5M6mMyIqOkafbR/ujZ5TnNPz/S&#10;6gsAAP//AwBQSwMEFAAGAAgAAAAhAIk7htLeAAAACwEAAA8AAABkcnMvZG93bnJldi54bWxMj0FP&#10;wzAMhe+T+A+RkbhtSbsyTaXphBAcmbTBhVvaeG23xqmadCv/HnOCm5/99Py9Yje7XlxxDJ0nDclK&#10;gUCqve2o0fD58bbcggjRkDW9J9TwjQF25d2iMLn1Nzrg9RgbwSEUcqOhjXHIpQx1i86ElR+Q+Hby&#10;ozOR5dhIO5obh7tepkptpDMd8YfWDPjSYn05Tk7D6X1/Ob9OB3Vu1Ba/khHnKtlr/XA/Pz+BiDjH&#10;PzP84jM6lMxU+YlsED3rLEvYyoPKuBQ70rV6BFHxZr1JQZaF/N+h/AEAAP//AwBQSwECLQAUAAYA&#10;CAAAACEAtoM4kv4AAADhAQAAEwAAAAAAAAAAAAAAAAAAAAAAW0NvbnRlbnRfVHlwZXNdLnhtbFBL&#10;AQItABQABgAIAAAAIQA4/SH/1gAAAJQBAAALAAAAAAAAAAAAAAAAAC8BAABfcmVscy8ucmVsc1BL&#10;AQItABQABgAIAAAAIQCWq2AndwEAAOwCAAAOAAAAAAAAAAAAAAAAAC4CAABkcnMvZTJvRG9jLnht&#10;bFBLAQItABQABgAIAAAAIQCJO4bS3gAAAAsBAAAPAAAAAAAAAAAAAAAAANEDAABkcnMvZG93bnJl&#10;di54bWxQSwUGAAAAAAQABADzAAAA3AQAAAAA&#10;" filled="f" stroked="f">
                <v:textbox inset="0,0,0,0">
                  <w:txbxContent>
                    <w:p w14:paraId="2ECA4F47" w14:textId="77777777" w:rsidR="00E06753" w:rsidRDefault="006200BD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Teplicích dne 7. března 2023</w:t>
      </w:r>
    </w:p>
    <w:p w14:paraId="2ECA4EEF" w14:textId="77777777" w:rsidR="00E06753" w:rsidRPr="006200BD" w:rsidRDefault="006200BD">
      <w:pPr>
        <w:pStyle w:val="Nadpis30"/>
        <w:keepNext/>
        <w:keepLines/>
        <w:spacing w:after="0"/>
        <w:ind w:left="1580"/>
        <w:rPr>
          <w:sz w:val="22"/>
          <w:szCs w:val="22"/>
          <w:highlight w:val="black"/>
        </w:rPr>
      </w:pPr>
      <w:bookmarkStart w:id="1" w:name="bookmark2"/>
      <w:r w:rsidRPr="006200BD">
        <w:rPr>
          <w:rStyle w:val="Nadpis3"/>
          <w:rFonts w:ascii="Times New Roman" w:eastAsia="Times New Roman" w:hAnsi="Times New Roman" w:cs="Times New Roman"/>
          <w:b/>
          <w:bCs/>
          <w:sz w:val="22"/>
          <w:szCs w:val="22"/>
          <w:highlight w:val="black"/>
        </w:rPr>
        <w:t>MURAD BABAEV, dat. nar. 24. prosince 1961</w:t>
      </w:r>
      <w:bookmarkEnd w:id="1"/>
    </w:p>
    <w:p w14:paraId="2ECA4EF0" w14:textId="77777777" w:rsidR="00E06753" w:rsidRDefault="006200BD">
      <w:pPr>
        <w:pStyle w:val="Zkladntext1"/>
        <w:spacing w:after="640" w:line="240" w:lineRule="auto"/>
        <w:ind w:left="3580"/>
      </w:pPr>
      <w:r w:rsidRPr="006200BD">
        <w:rPr>
          <w:rStyle w:val="Zkladntext"/>
          <w:highlight w:val="black"/>
        </w:rPr>
        <w:t>Bytem č.p. 8,415 01 Kladruby</w:t>
      </w:r>
    </w:p>
    <w:p w14:paraId="2ECA4EF1" w14:textId="77777777" w:rsidR="00E06753" w:rsidRDefault="006200BD">
      <w:pPr>
        <w:pStyle w:val="Zkladntext1"/>
        <w:spacing w:after="480" w:line="240" w:lineRule="auto"/>
        <w:ind w:firstLine="840"/>
        <w:jc w:val="both"/>
      </w:pPr>
      <w:r>
        <w:rPr>
          <w:rStyle w:val="Zkladntext"/>
        </w:rPr>
        <w:t xml:space="preserve">ve věci zastoupen </w:t>
      </w:r>
      <w:r w:rsidRPr="006200BD">
        <w:rPr>
          <w:rStyle w:val="Zkladntext"/>
          <w:b/>
          <w:bCs/>
          <w:highlight w:val="black"/>
        </w:rPr>
        <w:t xml:space="preserve">JUDr. Jiřím Rouškem, </w:t>
      </w:r>
      <w:r w:rsidRPr="006200BD">
        <w:rPr>
          <w:rStyle w:val="Zkladntext"/>
          <w:highlight w:val="black"/>
        </w:rPr>
        <w:t>advokátem se sídlem Dubská 390/4,415 01 Teplice</w:t>
      </w:r>
    </w:p>
    <w:p w14:paraId="2ECA4EF2" w14:textId="77777777" w:rsidR="00E06753" w:rsidRDefault="006200BD">
      <w:pPr>
        <w:pStyle w:val="Nadpis30"/>
        <w:keepNext/>
        <w:keepLines/>
        <w:pBdr>
          <w:bottom w:val="single" w:sz="4" w:space="0" w:color="auto"/>
        </w:pBdr>
        <w:spacing w:after="800"/>
        <w:ind w:firstLine="840"/>
        <w:rPr>
          <w:sz w:val="22"/>
          <w:szCs w:val="22"/>
        </w:rPr>
      </w:pPr>
      <w:bookmarkStart w:id="2" w:name="bookmark4"/>
      <w:r>
        <w:rPr>
          <w:rStyle w:val="Nadpis3"/>
          <w:rFonts w:ascii="Times New Roman" w:eastAsia="Times New Roman" w:hAnsi="Times New Roman" w:cs="Times New Roman"/>
          <w:b/>
          <w:bCs/>
          <w:sz w:val="22"/>
          <w:szCs w:val="22"/>
        </w:rPr>
        <w:t>Žádost o poskytnutí informace</w:t>
      </w:r>
      <w:bookmarkEnd w:id="2"/>
    </w:p>
    <w:p w14:paraId="2ECA4EF3" w14:textId="77777777" w:rsidR="00E06753" w:rsidRDefault="006200BD">
      <w:pPr>
        <w:pStyle w:val="Zkladntext1"/>
        <w:spacing w:after="140" w:line="288" w:lineRule="auto"/>
        <w:ind w:firstLine="840"/>
      </w:pPr>
      <w:r>
        <w:rPr>
          <w:rStyle w:val="Zkladntext"/>
        </w:rPr>
        <w:t>Vážení,</w:t>
      </w:r>
    </w:p>
    <w:p w14:paraId="2ECA4EF4" w14:textId="77777777" w:rsidR="00E06753" w:rsidRDefault="006200BD">
      <w:pPr>
        <w:pStyle w:val="Zkladntext1"/>
        <w:spacing w:after="140" w:line="293" w:lineRule="auto"/>
        <w:ind w:left="840" w:firstLine="2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2ECA4EF5" w14:textId="77777777" w:rsidR="00E06753" w:rsidRDefault="006200BD">
      <w:pPr>
        <w:pStyle w:val="Zkladntext1"/>
        <w:numPr>
          <w:ilvl w:val="0"/>
          <w:numId w:val="1"/>
        </w:numPr>
        <w:tabs>
          <w:tab w:val="left" w:pos="1595"/>
        </w:tabs>
        <w:spacing w:after="0" w:line="288" w:lineRule="auto"/>
        <w:ind w:left="1580" w:hanging="340"/>
        <w:jc w:val="both"/>
      </w:pPr>
      <w:r>
        <w:rPr>
          <w:rStyle w:val="Zkladntext"/>
        </w:rPr>
        <w:t xml:space="preserve">Informace, zda byl ze strany správního orgánu učiněn jakýkoliv krok ke změně dopravního značení v obci Kladruby, který není prozatím </w:t>
      </w:r>
      <w:proofErr w:type="spellStart"/>
      <w:r>
        <w:rPr>
          <w:rStyle w:val="Zkladntext"/>
        </w:rPr>
        <w:t>meritomě</w:t>
      </w:r>
      <w:proofErr w:type="spellEnd"/>
      <w:r>
        <w:rPr>
          <w:rStyle w:val="Zkladntext"/>
        </w:rPr>
        <w:t xml:space="preserve"> či jiným způsobem rozhodnutý (vyžádání stanoviska dotčených orgánů či jakékoliv právní jednání vztahující se ke změně dopravního značení),</w:t>
      </w:r>
    </w:p>
    <w:p w14:paraId="2ECA4EF6" w14:textId="77777777" w:rsidR="00E06753" w:rsidRDefault="006200BD">
      <w:pPr>
        <w:pStyle w:val="Zkladntext1"/>
        <w:numPr>
          <w:ilvl w:val="0"/>
          <w:numId w:val="1"/>
        </w:numPr>
        <w:tabs>
          <w:tab w:val="left" w:pos="1614"/>
        </w:tabs>
        <w:spacing w:after="0" w:line="288" w:lineRule="auto"/>
        <w:ind w:left="1580" w:hanging="340"/>
        <w:jc w:val="both"/>
      </w:pPr>
      <w:r>
        <w:rPr>
          <w:rStyle w:val="Zkladntext"/>
        </w:rPr>
        <w:t>Doplnění obce Kladruby ze dne 26. ledna 2023 ve věci změny dopravního značení v obci Kladruby,</w:t>
      </w:r>
    </w:p>
    <w:p w14:paraId="2ECA4EF7" w14:textId="77777777" w:rsidR="00E06753" w:rsidRDefault="006200BD">
      <w:pPr>
        <w:pStyle w:val="Zkladntext1"/>
        <w:numPr>
          <w:ilvl w:val="0"/>
          <w:numId w:val="1"/>
        </w:numPr>
        <w:tabs>
          <w:tab w:val="left" w:pos="1609"/>
        </w:tabs>
        <w:spacing w:after="0" w:line="288" w:lineRule="auto"/>
        <w:ind w:left="1580" w:hanging="340"/>
        <w:jc w:val="both"/>
      </w:pPr>
      <w:r>
        <w:rPr>
          <w:rStyle w:val="Zkladntext"/>
        </w:rPr>
        <w:t xml:space="preserve">Sdělení a doložení ekonomického a jakéhokoliv jiného přínosu obce plynoucího z „areálu, který je v katastru nemovitostí zapsán na LV č. 315 pro okres Teplice, obec Kladruby a katastrální území Kladruby u Teplic, jehož vlastníkem je obchodní společnost </w:t>
      </w:r>
      <w:r w:rsidRPr="008A47AC">
        <w:rPr>
          <w:rStyle w:val="Zkladntext"/>
          <w:highlight w:val="black"/>
        </w:rPr>
        <w:t xml:space="preserve">Truck </w:t>
      </w:r>
      <w:proofErr w:type="spellStart"/>
      <w:r w:rsidRPr="008A47AC">
        <w:rPr>
          <w:rStyle w:val="Zkladntext"/>
          <w:highlight w:val="black"/>
        </w:rPr>
        <w:t>Pedan</w:t>
      </w:r>
      <w:proofErr w:type="spellEnd"/>
      <w:r w:rsidRPr="008A47AC">
        <w:rPr>
          <w:rStyle w:val="Zkladntext"/>
          <w:highlight w:val="black"/>
        </w:rPr>
        <w:t xml:space="preserve"> s.r.o., IČO 27 29 51 17, se sídlem Kladruby čp. 12, PSČ 415 01.</w:t>
      </w:r>
      <w:r>
        <w:rPr>
          <w:rStyle w:val="Zkladntext"/>
        </w:rPr>
        <w:t xml:space="preserve"> V předmětném areálu je v současné době v nájmu a provozuje zde činnost celkem osm podnikatelských subjektů. Jen obchodní společnost </w:t>
      </w:r>
      <w:r w:rsidRPr="008A47AC">
        <w:rPr>
          <w:rStyle w:val="Zkladntext"/>
          <w:highlight w:val="black"/>
        </w:rPr>
        <w:t xml:space="preserve">Truck </w:t>
      </w:r>
      <w:proofErr w:type="spellStart"/>
      <w:r w:rsidRPr="008A47AC">
        <w:rPr>
          <w:rStyle w:val="Zkladntext"/>
          <w:highlight w:val="black"/>
        </w:rPr>
        <w:t>Pedan</w:t>
      </w:r>
      <w:proofErr w:type="spellEnd"/>
      <w:r w:rsidRPr="008A47AC">
        <w:rPr>
          <w:rStyle w:val="Zkladntext"/>
          <w:highlight w:val="black"/>
        </w:rPr>
        <w:t xml:space="preserve"> s.r.o., podnikající fyzická osoba Petr Kubík</w:t>
      </w:r>
      <w:r>
        <w:rPr>
          <w:rStyle w:val="Zkladntext"/>
        </w:rPr>
        <w:t xml:space="preserve"> a hlavní nájemce areálu zaměstnávají dohromady 30, slovy třicet, osob.“ (</w:t>
      </w:r>
      <w:proofErr w:type="spellStart"/>
      <w:r>
        <w:rPr>
          <w:rStyle w:val="Zkladntext"/>
        </w:rPr>
        <w:t>příkladmo</w:t>
      </w:r>
      <w:proofErr w:type="spellEnd"/>
      <w:r>
        <w:rPr>
          <w:rStyle w:val="Zkladntext"/>
        </w:rPr>
        <w:t xml:space="preserve"> daňové příjmy, jakékoliv socioekonomické výhody atp.) a to za posledních 10 let,</w:t>
      </w:r>
    </w:p>
    <w:p w14:paraId="2ECA4EF8" w14:textId="77777777" w:rsidR="00E06753" w:rsidRDefault="006200BD">
      <w:pPr>
        <w:pStyle w:val="Zkladntext1"/>
        <w:numPr>
          <w:ilvl w:val="0"/>
          <w:numId w:val="1"/>
        </w:numPr>
        <w:tabs>
          <w:tab w:val="left" w:pos="1619"/>
        </w:tabs>
        <w:spacing w:after="580" w:line="288" w:lineRule="auto"/>
        <w:ind w:left="1240"/>
      </w:pPr>
      <w:r>
        <w:rPr>
          <w:rStyle w:val="Zkladntext"/>
        </w:rPr>
        <w:t>Sdělení kolik osob uvedených ad 3 (slovy třicet osob) je obyvateli obce.</w:t>
      </w:r>
    </w:p>
    <w:p w14:paraId="2ECA4EF9" w14:textId="77777777" w:rsidR="00E06753" w:rsidRDefault="006200BD">
      <w:pPr>
        <w:pStyle w:val="Zkladntext30"/>
        <w:tabs>
          <w:tab w:val="left" w:leader="hyphen" w:pos="4214"/>
          <w:tab w:val="left" w:leader="hyphen" w:pos="10574"/>
        </w:tabs>
        <w:spacing w:after="0"/>
        <w:jc w:val="center"/>
      </w:pPr>
      <w:r>
        <w:rPr>
          <w:rStyle w:val="Zkladntext3"/>
          <w:lang w:val="cs-CZ" w:eastAsia="cs-CZ" w:bidi="cs-CZ"/>
        </w:rPr>
        <w:tab/>
        <w:t xml:space="preserve"> </w:t>
      </w:r>
      <w:hyperlink r:id="rId7" w:history="1">
        <w:r w:rsidRPr="006200BD">
          <w:rPr>
            <w:rStyle w:val="Zkladntext3"/>
            <w:highlight w:val="black"/>
          </w:rPr>
          <w:t>www.pravoteplice.cz</w:t>
        </w:r>
      </w:hyperlink>
      <w:r>
        <w:rPr>
          <w:rStyle w:val="Zkladntext3"/>
        </w:rPr>
        <w:t xml:space="preserve"> </w:t>
      </w:r>
      <w:r>
        <w:rPr>
          <w:rStyle w:val="Zkladntext3"/>
          <w:lang w:val="cs-CZ" w:eastAsia="cs-CZ" w:bidi="cs-CZ"/>
        </w:rPr>
        <w:tab/>
      </w:r>
    </w:p>
    <w:p w14:paraId="2ECA4EFA" w14:textId="77777777" w:rsidR="00E06753" w:rsidRDefault="006200BD">
      <w:pPr>
        <w:pStyle w:val="Nadpis20"/>
        <w:keepNext/>
        <w:keepLines/>
        <w:spacing w:after="300"/>
      </w:pPr>
      <w:bookmarkStart w:id="3" w:name="bookmark6"/>
      <w:r w:rsidRPr="006200BD">
        <w:rPr>
          <w:rStyle w:val="Nadpis2"/>
          <w:highlight w:val="black"/>
        </w:rPr>
        <w:t xml:space="preserve">JUDr. </w:t>
      </w:r>
      <w:r w:rsidRPr="006200BD">
        <w:rPr>
          <w:rStyle w:val="Nadpis2"/>
          <w:b/>
          <w:bCs/>
          <w:highlight w:val="black"/>
        </w:rPr>
        <w:t>JIŘÍ ROUŠEK</w:t>
      </w:r>
      <w:bookmarkEnd w:id="3"/>
    </w:p>
    <w:p w14:paraId="2ECA4EFB" w14:textId="77777777" w:rsidR="00E06753" w:rsidRDefault="006200BD">
      <w:pPr>
        <w:pStyle w:val="Zkladntext1"/>
        <w:ind w:left="1300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stanovení dopravního značení v obci Kladruby (body 1, 2, 3 a 4 žádosti) disponuje.</w:t>
      </w:r>
    </w:p>
    <w:p w14:paraId="2ECA4EFC" w14:textId="77777777" w:rsidR="00E06753" w:rsidRDefault="006200BD">
      <w:pPr>
        <w:pStyle w:val="Zkladntext1"/>
        <w:spacing w:line="293" w:lineRule="auto"/>
        <w:ind w:left="960"/>
      </w:pPr>
      <w:r>
        <w:rPr>
          <w:rStyle w:val="Zkladntext"/>
        </w:rPr>
        <w:t>Listiny poskytnuté datovou schránkou žádám o zaslání v původní podobě (strojově čitelné soubory .*doc/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2ECA4EFD" w14:textId="77777777" w:rsidR="00E06753" w:rsidRDefault="006200BD">
      <w:pPr>
        <w:pStyle w:val="Zkladntext1"/>
        <w:spacing w:after="300"/>
        <w:ind w:left="960"/>
      </w:pPr>
      <w:r>
        <w:rPr>
          <w:rStyle w:val="Zkladntext"/>
        </w:rPr>
        <w:t>Za poskytnutí informace děkuji. S pozdravem</w:t>
      </w:r>
    </w:p>
    <w:p w14:paraId="2ECA4EFE" w14:textId="77777777" w:rsidR="00E06753" w:rsidRDefault="006200BD">
      <w:pPr>
        <w:pStyle w:val="Zkladntext1"/>
        <w:spacing w:after="9520"/>
        <w:ind w:left="5720"/>
      </w:pPr>
      <w:r w:rsidRPr="006200BD">
        <w:rPr>
          <w:rStyle w:val="Zkladntext"/>
          <w:highlight w:val="black"/>
        </w:rPr>
        <w:t>V plné moci JUDr. Jiří Roušek, advokát</w:t>
      </w:r>
    </w:p>
    <w:p w14:paraId="2ECA4EFF" w14:textId="77777777" w:rsidR="00E06753" w:rsidRDefault="006200BD">
      <w:pPr>
        <w:pStyle w:val="Zkladntext30"/>
        <w:tabs>
          <w:tab w:val="left" w:leader="hyphen" w:pos="1277"/>
          <w:tab w:val="left" w:leader="hyphen" w:pos="2054"/>
          <w:tab w:val="left" w:leader="hyphen" w:pos="3326"/>
          <w:tab w:val="left" w:leader="hyphen" w:pos="4186"/>
          <w:tab w:val="left" w:leader="hyphen" w:pos="4367"/>
          <w:tab w:val="left" w:leader="hyphen" w:pos="8837"/>
          <w:tab w:val="left" w:leader="hyphen" w:pos="10546"/>
        </w:tabs>
        <w:spacing w:after="220"/>
        <w:sectPr w:rsidR="00E06753">
          <w:type w:val="continuous"/>
          <w:pgSz w:w="11900" w:h="16840"/>
          <w:pgMar w:top="355" w:right="612" w:bottom="1213" w:left="642" w:header="0" w:footer="3" w:gutter="0"/>
          <w:cols w:space="720"/>
          <w:noEndnote/>
          <w:docGrid w:linePitch="360"/>
        </w:sectPr>
      </w:pPr>
      <w:r>
        <w:rPr>
          <w:rStyle w:val="Zkladntext3"/>
          <w:lang w:val="cs-CZ" w:eastAsia="cs-CZ" w:bidi="cs-CZ"/>
        </w:rPr>
        <w:tab/>
      </w:r>
      <w:r>
        <w:rPr>
          <w:rStyle w:val="Zkladntext3"/>
          <w:lang w:val="cs-CZ" w:eastAsia="cs-CZ" w:bidi="cs-CZ"/>
        </w:rPr>
        <w:tab/>
        <w:t xml:space="preserve">■— </w:t>
      </w:r>
      <w:r>
        <w:rPr>
          <w:rStyle w:val="Zkladntext3"/>
          <w:lang w:val="cs-CZ" w:eastAsia="cs-CZ" w:bidi="cs-CZ"/>
        </w:rPr>
        <w:tab/>
        <w:t xml:space="preserve">—— </w:t>
      </w:r>
      <w:r>
        <w:rPr>
          <w:rStyle w:val="Zkladntext3"/>
          <w:lang w:val="cs-CZ" w:eastAsia="cs-CZ" w:bidi="cs-CZ"/>
        </w:rPr>
        <w:tab/>
      </w:r>
      <w:r>
        <w:rPr>
          <w:rStyle w:val="Zkladntext3"/>
          <w:lang w:val="cs-CZ" w:eastAsia="cs-CZ" w:bidi="cs-CZ"/>
        </w:rPr>
        <w:tab/>
        <w:t xml:space="preserve"> </w:t>
      </w:r>
      <w:hyperlink r:id="rId8" w:history="1">
        <w:r w:rsidRPr="006200BD">
          <w:rPr>
            <w:rStyle w:val="Zkladntext3"/>
            <w:highlight w:val="black"/>
          </w:rPr>
          <w:t>www.pravoteplice.cz</w:t>
        </w:r>
      </w:hyperlink>
      <w:r>
        <w:rPr>
          <w:rStyle w:val="Zkladntext3"/>
          <w:lang w:val="cs-CZ" w:eastAsia="cs-CZ" w:bidi="cs-CZ"/>
        </w:rPr>
        <w:tab/>
        <w:t xml:space="preserve">— </w:t>
      </w:r>
      <w:r>
        <w:rPr>
          <w:rStyle w:val="Zkladntext3"/>
          <w:lang w:val="cs-CZ" w:eastAsia="cs-CZ" w:bidi="cs-CZ"/>
        </w:rPr>
        <w:tab/>
      </w:r>
    </w:p>
    <w:p w14:paraId="2ECA4F00" w14:textId="77777777" w:rsidR="00E06753" w:rsidRDefault="006200BD">
      <w:pPr>
        <w:pStyle w:val="Nadpis10"/>
        <w:keepNext/>
        <w:keepLines/>
        <w:pBdr>
          <w:bottom w:val="single" w:sz="4" w:space="0" w:color="auto"/>
        </w:pBdr>
      </w:pPr>
      <w:bookmarkStart w:id="4" w:name="bookmark8"/>
      <w:r>
        <w:rPr>
          <w:rStyle w:val="Nadpis1"/>
          <w:b/>
          <w:bCs/>
        </w:rPr>
        <w:t>OBECNÍ ÚŘAD KLADRUBY</w:t>
      </w:r>
      <w:bookmarkEnd w:id="4"/>
    </w:p>
    <w:p w14:paraId="2ECA4F01" w14:textId="77777777" w:rsidR="00E06753" w:rsidRDefault="006200BD">
      <w:pPr>
        <w:pStyle w:val="Zkladntext20"/>
        <w:spacing w:after="0"/>
        <w:jc w:val="center"/>
        <w:sectPr w:rsidR="00E06753">
          <w:pgSz w:w="11900" w:h="16840"/>
          <w:pgMar w:top="927" w:right="655" w:bottom="2247" w:left="599" w:header="0" w:footer="3" w:gutter="0"/>
          <w:cols w:space="720"/>
          <w:noEndnote/>
          <w:docGrid w:linePitch="360"/>
        </w:sectPr>
      </w:pPr>
      <w:r>
        <w:rPr>
          <w:rStyle w:val="Zkladntext2"/>
        </w:rPr>
        <w:t>Kladruby 29, 415 01 Teplice</w:t>
      </w:r>
    </w:p>
    <w:p w14:paraId="2ECA4F02" w14:textId="77777777" w:rsidR="00E06753" w:rsidRDefault="00E06753">
      <w:pPr>
        <w:spacing w:line="240" w:lineRule="exact"/>
        <w:rPr>
          <w:sz w:val="19"/>
          <w:szCs w:val="19"/>
        </w:rPr>
      </w:pPr>
    </w:p>
    <w:p w14:paraId="2ECA4F03" w14:textId="77777777" w:rsidR="00E06753" w:rsidRDefault="00E06753">
      <w:pPr>
        <w:spacing w:before="86" w:after="86" w:line="240" w:lineRule="exact"/>
        <w:rPr>
          <w:sz w:val="19"/>
          <w:szCs w:val="19"/>
        </w:rPr>
      </w:pPr>
    </w:p>
    <w:p w14:paraId="2ECA4F04" w14:textId="77777777" w:rsidR="00E06753" w:rsidRDefault="00E06753">
      <w:pPr>
        <w:spacing w:line="1" w:lineRule="exact"/>
        <w:sectPr w:rsidR="00E06753">
          <w:type w:val="continuous"/>
          <w:pgSz w:w="11900" w:h="16840"/>
          <w:pgMar w:top="927" w:right="0" w:bottom="224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328"/>
      </w:tblGrid>
      <w:tr w:rsidR="00E06753" w14:paraId="2ECA4F07" w14:textId="77777777">
        <w:trPr>
          <w:trHeight w:hRule="exact" w:val="288"/>
          <w:jc w:val="center"/>
        </w:trPr>
        <w:tc>
          <w:tcPr>
            <w:tcW w:w="1330" w:type="dxa"/>
            <w:shd w:val="clear" w:color="auto" w:fill="auto"/>
          </w:tcPr>
          <w:p w14:paraId="2ECA4F05" w14:textId="77777777" w:rsidR="00E06753" w:rsidRDefault="006200BD">
            <w:pPr>
              <w:pStyle w:val="Jin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Váš dopis s</w:t>
            </w:r>
          </w:p>
        </w:tc>
        <w:tc>
          <w:tcPr>
            <w:tcW w:w="2328" w:type="dxa"/>
            <w:shd w:val="clear" w:color="auto" w:fill="auto"/>
          </w:tcPr>
          <w:p w14:paraId="2ECA4F06" w14:textId="77777777" w:rsidR="00E06753" w:rsidRDefault="006200BD">
            <w:pPr>
              <w:pStyle w:val="Jin0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57/2023</w:t>
            </w:r>
          </w:p>
        </w:tc>
      </w:tr>
      <w:tr w:rsidR="00E06753" w14:paraId="2ECA4F0A" w14:textId="77777777">
        <w:trPr>
          <w:trHeight w:hRule="exact" w:val="269"/>
          <w:jc w:val="center"/>
        </w:trPr>
        <w:tc>
          <w:tcPr>
            <w:tcW w:w="1330" w:type="dxa"/>
            <w:shd w:val="clear" w:color="auto" w:fill="auto"/>
          </w:tcPr>
          <w:p w14:paraId="2ECA4F08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čj.:</w:t>
            </w:r>
          </w:p>
        </w:tc>
        <w:tc>
          <w:tcPr>
            <w:tcW w:w="2328" w:type="dxa"/>
            <w:shd w:val="clear" w:color="auto" w:fill="auto"/>
          </w:tcPr>
          <w:p w14:paraId="2ECA4F09" w14:textId="77777777" w:rsidR="00E06753" w:rsidRDefault="00E06753">
            <w:pPr>
              <w:rPr>
                <w:sz w:val="10"/>
                <w:szCs w:val="10"/>
              </w:rPr>
            </w:pPr>
          </w:p>
        </w:tc>
      </w:tr>
      <w:tr w:rsidR="00E06753" w14:paraId="2ECA4F0D" w14:textId="77777777">
        <w:trPr>
          <w:trHeight w:hRule="exact" w:val="394"/>
          <w:jc w:val="center"/>
        </w:trPr>
        <w:tc>
          <w:tcPr>
            <w:tcW w:w="1330" w:type="dxa"/>
            <w:shd w:val="clear" w:color="auto" w:fill="auto"/>
          </w:tcPr>
          <w:p w14:paraId="2ECA4F0B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Ze dne:</w:t>
            </w:r>
          </w:p>
        </w:tc>
        <w:tc>
          <w:tcPr>
            <w:tcW w:w="2328" w:type="dxa"/>
            <w:shd w:val="clear" w:color="auto" w:fill="auto"/>
          </w:tcPr>
          <w:p w14:paraId="2ECA4F0C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07.03.2023</w:t>
            </w:r>
          </w:p>
        </w:tc>
      </w:tr>
      <w:tr w:rsidR="00E06753" w14:paraId="2ECA4F10" w14:textId="77777777">
        <w:trPr>
          <w:trHeight w:hRule="exact" w:val="413"/>
          <w:jc w:val="center"/>
        </w:trPr>
        <w:tc>
          <w:tcPr>
            <w:tcW w:w="1330" w:type="dxa"/>
            <w:shd w:val="clear" w:color="auto" w:fill="auto"/>
            <w:vAlign w:val="bottom"/>
          </w:tcPr>
          <w:p w14:paraId="2ECA4F0E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Naše čj.:</w:t>
            </w:r>
          </w:p>
        </w:tc>
        <w:tc>
          <w:tcPr>
            <w:tcW w:w="2328" w:type="dxa"/>
            <w:shd w:val="clear" w:color="auto" w:fill="auto"/>
            <w:vAlign w:val="bottom"/>
          </w:tcPr>
          <w:p w14:paraId="2ECA4F0F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KLAD-199/2023</w:t>
            </w:r>
          </w:p>
        </w:tc>
      </w:tr>
      <w:tr w:rsidR="00E06753" w14:paraId="2ECA4F13" w14:textId="77777777">
        <w:trPr>
          <w:trHeight w:hRule="exact" w:val="403"/>
          <w:jc w:val="center"/>
        </w:trPr>
        <w:tc>
          <w:tcPr>
            <w:tcW w:w="1330" w:type="dxa"/>
            <w:shd w:val="clear" w:color="auto" w:fill="auto"/>
          </w:tcPr>
          <w:p w14:paraId="2ECA4F11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Spis.zn</w:t>
            </w:r>
            <w:proofErr w:type="spellEnd"/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.:</w:t>
            </w:r>
          </w:p>
        </w:tc>
        <w:tc>
          <w:tcPr>
            <w:tcW w:w="2328" w:type="dxa"/>
            <w:shd w:val="clear" w:color="auto" w:fill="auto"/>
          </w:tcPr>
          <w:p w14:paraId="2ECA4F12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KLAD-163/2023</w:t>
            </w:r>
          </w:p>
        </w:tc>
      </w:tr>
      <w:tr w:rsidR="00E06753" w:rsidRPr="00FB202B" w14:paraId="2ECA4F16" w14:textId="77777777">
        <w:trPr>
          <w:trHeight w:hRule="exact" w:val="413"/>
          <w:jc w:val="center"/>
        </w:trPr>
        <w:tc>
          <w:tcPr>
            <w:tcW w:w="1330" w:type="dxa"/>
            <w:shd w:val="clear" w:color="auto" w:fill="auto"/>
            <w:vAlign w:val="bottom"/>
          </w:tcPr>
          <w:p w14:paraId="2ECA4F14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Vyřizuje:</w:t>
            </w:r>
          </w:p>
        </w:tc>
        <w:tc>
          <w:tcPr>
            <w:tcW w:w="2328" w:type="dxa"/>
            <w:shd w:val="clear" w:color="auto" w:fill="auto"/>
            <w:vAlign w:val="bottom"/>
          </w:tcPr>
          <w:p w14:paraId="2ECA4F15" w14:textId="77777777" w:rsidR="00E06753" w:rsidRPr="00FB202B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 w:rsidRPr="00FB202B">
              <w:rPr>
                <w:rStyle w:val="Jin"/>
                <w:rFonts w:ascii="Arial" w:eastAsia="Arial" w:hAnsi="Arial" w:cs="Arial"/>
                <w:sz w:val="24"/>
                <w:szCs w:val="24"/>
              </w:rPr>
              <w:t>Ing. Ludmila Křížová</w:t>
            </w:r>
          </w:p>
        </w:tc>
      </w:tr>
      <w:tr w:rsidR="00E06753" w14:paraId="2ECA4F19" w14:textId="77777777">
        <w:trPr>
          <w:trHeight w:hRule="exact" w:val="259"/>
          <w:jc w:val="center"/>
        </w:trPr>
        <w:tc>
          <w:tcPr>
            <w:tcW w:w="1330" w:type="dxa"/>
            <w:shd w:val="clear" w:color="auto" w:fill="auto"/>
          </w:tcPr>
          <w:p w14:paraId="2ECA4F17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Tel:</w:t>
            </w:r>
          </w:p>
        </w:tc>
        <w:tc>
          <w:tcPr>
            <w:tcW w:w="2328" w:type="dxa"/>
            <w:shd w:val="clear" w:color="auto" w:fill="auto"/>
          </w:tcPr>
          <w:p w14:paraId="2ECA4F18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417539816</w:t>
            </w:r>
          </w:p>
        </w:tc>
      </w:tr>
      <w:tr w:rsidR="00E06753" w14:paraId="2ECA4F1C" w14:textId="77777777">
        <w:trPr>
          <w:trHeight w:hRule="exact" w:val="293"/>
          <w:jc w:val="center"/>
        </w:trPr>
        <w:tc>
          <w:tcPr>
            <w:tcW w:w="1330" w:type="dxa"/>
            <w:shd w:val="clear" w:color="auto" w:fill="auto"/>
          </w:tcPr>
          <w:p w14:paraId="2ECA4F1A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  <w:tc>
          <w:tcPr>
            <w:tcW w:w="2328" w:type="dxa"/>
            <w:shd w:val="clear" w:color="auto" w:fill="auto"/>
          </w:tcPr>
          <w:p w14:paraId="2ECA4F1B" w14:textId="77777777" w:rsidR="00E06753" w:rsidRDefault="00D47F30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6200BD">
                <w:rPr>
                  <w:rStyle w:val="Jin"/>
                  <w:rFonts w:ascii="Arial" w:eastAsia="Arial" w:hAnsi="Arial" w:cs="Arial"/>
                  <w:sz w:val="24"/>
                  <w:szCs w:val="24"/>
                  <w:lang w:val="en-US" w:eastAsia="en-US" w:bidi="en-US"/>
                </w:rPr>
                <w:t>kladruby@volny.cz</w:t>
              </w:r>
            </w:hyperlink>
          </w:p>
        </w:tc>
      </w:tr>
      <w:tr w:rsidR="00E06753" w14:paraId="2ECA4F1F" w14:textId="77777777">
        <w:trPr>
          <w:trHeight w:hRule="exact" w:val="269"/>
          <w:jc w:val="center"/>
        </w:trPr>
        <w:tc>
          <w:tcPr>
            <w:tcW w:w="1330" w:type="dxa"/>
            <w:shd w:val="clear" w:color="auto" w:fill="auto"/>
          </w:tcPr>
          <w:p w14:paraId="2ECA4F1D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D. S.:</w:t>
            </w:r>
          </w:p>
        </w:tc>
        <w:tc>
          <w:tcPr>
            <w:tcW w:w="2328" w:type="dxa"/>
            <w:shd w:val="clear" w:color="auto" w:fill="auto"/>
          </w:tcPr>
          <w:p w14:paraId="2ECA4F1E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2y7a5w4</w:t>
            </w:r>
          </w:p>
        </w:tc>
      </w:tr>
      <w:tr w:rsidR="00E06753" w14:paraId="2ECA4F22" w14:textId="77777777">
        <w:trPr>
          <w:trHeight w:hRule="exact" w:val="240"/>
          <w:jc w:val="center"/>
        </w:trPr>
        <w:tc>
          <w:tcPr>
            <w:tcW w:w="1330" w:type="dxa"/>
            <w:shd w:val="clear" w:color="auto" w:fill="auto"/>
          </w:tcPr>
          <w:p w14:paraId="2ECA4F20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Datum:</w:t>
            </w:r>
          </w:p>
        </w:tc>
        <w:tc>
          <w:tcPr>
            <w:tcW w:w="2328" w:type="dxa"/>
            <w:shd w:val="clear" w:color="auto" w:fill="auto"/>
          </w:tcPr>
          <w:p w14:paraId="2ECA4F21" w14:textId="77777777" w:rsidR="00E06753" w:rsidRDefault="006200BD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22.03.2023</w:t>
            </w:r>
          </w:p>
        </w:tc>
      </w:tr>
    </w:tbl>
    <w:p w14:paraId="2ECA4F23" w14:textId="77777777" w:rsidR="00E06753" w:rsidRDefault="006200BD">
      <w:pPr>
        <w:spacing w:line="1" w:lineRule="exact"/>
        <w:rPr>
          <w:sz w:val="2"/>
          <w:szCs w:val="2"/>
        </w:rPr>
      </w:pPr>
      <w:r>
        <w:br w:type="column"/>
      </w:r>
    </w:p>
    <w:p w14:paraId="2ECA4F24" w14:textId="77777777" w:rsidR="00E06753" w:rsidRPr="006200BD" w:rsidRDefault="006200BD">
      <w:pPr>
        <w:pStyle w:val="Zkladntext1"/>
        <w:spacing w:after="0" w:line="240" w:lineRule="auto"/>
        <w:rPr>
          <w:highlight w:val="black"/>
        </w:rPr>
      </w:pPr>
      <w:r w:rsidRPr="006200BD">
        <w:rPr>
          <w:rStyle w:val="Zkladntext"/>
          <w:b/>
          <w:bCs/>
          <w:highlight w:val="black"/>
        </w:rPr>
        <w:t>Roušek Jiří, JUDr., advokátní kancelář</w:t>
      </w:r>
    </w:p>
    <w:p w14:paraId="2ECA4F25" w14:textId="77777777" w:rsidR="00E06753" w:rsidRPr="006200BD" w:rsidRDefault="006200BD">
      <w:pPr>
        <w:pStyle w:val="Zkladntext1"/>
        <w:spacing w:after="0" w:line="240" w:lineRule="auto"/>
        <w:rPr>
          <w:highlight w:val="black"/>
        </w:rPr>
      </w:pPr>
      <w:r w:rsidRPr="006200BD">
        <w:rPr>
          <w:rStyle w:val="Zkladntext"/>
          <w:b/>
          <w:bCs/>
          <w:highlight w:val="black"/>
        </w:rPr>
        <w:t>Jiří Roušek</w:t>
      </w:r>
    </w:p>
    <w:p w14:paraId="2ECA4F26" w14:textId="77777777" w:rsidR="00E06753" w:rsidRPr="006200BD" w:rsidRDefault="006200BD">
      <w:pPr>
        <w:pStyle w:val="Zkladntext1"/>
        <w:spacing w:after="0" w:line="240" w:lineRule="auto"/>
        <w:rPr>
          <w:highlight w:val="black"/>
        </w:rPr>
      </w:pPr>
      <w:r w:rsidRPr="006200BD">
        <w:rPr>
          <w:rStyle w:val="Zkladntext"/>
          <w:b/>
          <w:bCs/>
          <w:highlight w:val="black"/>
        </w:rPr>
        <w:t>Dubská 390/4</w:t>
      </w:r>
    </w:p>
    <w:p w14:paraId="2ECA4F27" w14:textId="77777777" w:rsidR="00E06753" w:rsidRDefault="006200BD">
      <w:pPr>
        <w:pStyle w:val="Zkladntext1"/>
        <w:spacing w:after="0" w:line="240" w:lineRule="auto"/>
        <w:sectPr w:rsidR="00E06753">
          <w:type w:val="continuous"/>
          <w:pgSz w:w="11900" w:h="16840"/>
          <w:pgMar w:top="927" w:right="1629" w:bottom="2247" w:left="1069" w:header="0" w:footer="3" w:gutter="0"/>
          <w:cols w:num="2" w:space="720" w:equalWidth="0">
            <w:col w:w="3658" w:space="1454"/>
            <w:col w:w="4090"/>
          </w:cols>
          <w:noEndnote/>
          <w:docGrid w:linePitch="360"/>
        </w:sectPr>
      </w:pPr>
      <w:r w:rsidRPr="006200BD">
        <w:rPr>
          <w:rStyle w:val="Zkladntext"/>
          <w:b/>
          <w:bCs/>
          <w:highlight w:val="black"/>
        </w:rPr>
        <w:t>415 01 TEPLICE</w:t>
      </w:r>
    </w:p>
    <w:p w14:paraId="2ECA4F28" w14:textId="77777777" w:rsidR="00E06753" w:rsidRDefault="00E06753">
      <w:pPr>
        <w:spacing w:before="112" w:after="112" w:line="240" w:lineRule="exact"/>
        <w:rPr>
          <w:sz w:val="19"/>
          <w:szCs w:val="19"/>
        </w:rPr>
      </w:pPr>
    </w:p>
    <w:p w14:paraId="2ECA4F29" w14:textId="77777777" w:rsidR="00E06753" w:rsidRDefault="00E06753">
      <w:pPr>
        <w:spacing w:line="1" w:lineRule="exact"/>
        <w:sectPr w:rsidR="00E06753">
          <w:type w:val="continuous"/>
          <w:pgSz w:w="11900" w:h="16840"/>
          <w:pgMar w:top="927" w:right="0" w:bottom="1431" w:left="0" w:header="0" w:footer="3" w:gutter="0"/>
          <w:cols w:space="720"/>
          <w:noEndnote/>
          <w:docGrid w:linePitch="360"/>
        </w:sectPr>
      </w:pPr>
    </w:p>
    <w:p w14:paraId="2ECA4F2A" w14:textId="77777777" w:rsidR="00E06753" w:rsidRDefault="006200BD">
      <w:pPr>
        <w:pStyle w:val="Nadpis30"/>
        <w:keepNext/>
        <w:keepLines/>
        <w:pBdr>
          <w:bottom w:val="single" w:sz="4" w:space="0" w:color="auto"/>
        </w:pBdr>
        <w:spacing w:after="260"/>
      </w:pPr>
      <w:bookmarkStart w:id="5" w:name="bookmark10"/>
      <w:r>
        <w:rPr>
          <w:rStyle w:val="Nadpis3"/>
          <w:b/>
          <w:bCs/>
        </w:rPr>
        <w:t>Poskytnutí informací podle z. č. 106/1999 Sb., - dopravní značení</w:t>
      </w:r>
      <w:bookmarkEnd w:id="5"/>
    </w:p>
    <w:p w14:paraId="2ECA4F2B" w14:textId="77777777" w:rsidR="00E06753" w:rsidRDefault="006200BD">
      <w:pPr>
        <w:pStyle w:val="Zkladntext20"/>
        <w:spacing w:after="260"/>
      </w:pPr>
      <w:r>
        <w:rPr>
          <w:rStyle w:val="Zkladntext2"/>
        </w:rPr>
        <w:t>Vážený pane doktore,</w:t>
      </w:r>
    </w:p>
    <w:p w14:paraId="2ECA4F2C" w14:textId="77777777" w:rsidR="00E06753" w:rsidRDefault="006200BD">
      <w:pPr>
        <w:pStyle w:val="Zkladntext20"/>
        <w:spacing w:after="260"/>
      </w:pPr>
      <w:r>
        <w:rPr>
          <w:rStyle w:val="Zkladntext2"/>
        </w:rPr>
        <w:t>Obecní úřad Kladruby obdržel dne 07.03.2023 Vaší žádost o poskytnutí informací (dokladů) podle zákona č. 106/1999 Sb., o svobodném přístupu k informacím.</w:t>
      </w:r>
    </w:p>
    <w:p w14:paraId="2ECA4F2D" w14:textId="77777777" w:rsidR="00E06753" w:rsidRDefault="006200BD">
      <w:pPr>
        <w:pStyle w:val="Zkladntext1"/>
        <w:numPr>
          <w:ilvl w:val="0"/>
          <w:numId w:val="2"/>
        </w:numPr>
        <w:tabs>
          <w:tab w:val="left" w:pos="360"/>
        </w:tabs>
        <w:spacing w:after="260" w:line="259" w:lineRule="auto"/>
      </w:pPr>
      <w:r>
        <w:rPr>
          <w:rStyle w:val="Zkladntext"/>
          <w:b/>
          <w:bCs/>
        </w:rPr>
        <w:t>Informace, zda byl ze strany správního orgánu učiněn jakýkoliv krok ke změně dopravního značení v obci Kladruby, který není prozatím meritorně či jiným způsobem rozhodnutý (vyžádání stanoviska dotčených orgánů či jakékoliv právní jednání vztahující se ke změně dopravního značení).</w:t>
      </w:r>
    </w:p>
    <w:p w14:paraId="2ECA4F2E" w14:textId="77777777" w:rsidR="00E06753" w:rsidRDefault="006200BD">
      <w:pPr>
        <w:pStyle w:val="Nadpis30"/>
        <w:keepNext/>
        <w:keepLines/>
        <w:spacing w:after="0"/>
      </w:pPr>
      <w:bookmarkStart w:id="6" w:name="bookmark12"/>
      <w:r>
        <w:rPr>
          <w:rStyle w:val="Nadpis3"/>
          <w:b/>
          <w:bCs/>
        </w:rPr>
        <w:t>Odpověď:</w:t>
      </w:r>
      <w:bookmarkEnd w:id="6"/>
    </w:p>
    <w:p w14:paraId="2ECA4F2F" w14:textId="77777777" w:rsidR="00E06753" w:rsidRDefault="006200BD">
      <w:pPr>
        <w:pStyle w:val="Zkladntext20"/>
        <w:spacing w:after="560"/>
        <w:jc w:val="both"/>
      </w:pPr>
      <w:r>
        <w:rPr>
          <w:rStyle w:val="Zkladntext2"/>
        </w:rPr>
        <w:t xml:space="preserve">Magistrátem města Teplice byla pod č.j. </w:t>
      </w:r>
      <w:proofErr w:type="spellStart"/>
      <w:r>
        <w:rPr>
          <w:rStyle w:val="Zkladntext2"/>
        </w:rPr>
        <w:t>MgMT</w:t>
      </w:r>
      <w:proofErr w:type="spellEnd"/>
      <w:r>
        <w:rPr>
          <w:rStyle w:val="Zkladntext2"/>
        </w:rPr>
        <w:t>/023989/2023 OD/</w:t>
      </w:r>
      <w:proofErr w:type="spellStart"/>
      <w:r>
        <w:rPr>
          <w:rStyle w:val="Zkladntext2"/>
        </w:rPr>
        <w:t>Hum</w:t>
      </w:r>
      <w:proofErr w:type="spellEnd"/>
      <w:r>
        <w:rPr>
          <w:rStyle w:val="Zkladntext2"/>
        </w:rPr>
        <w:t>/DZ-T dne 21.02.2023 zveřejněna veřejná vyhláška o oznámení o návrhu obecné povahy a výzva k uplatnění připomínek nebo námitek ke „Stanovení místní úpravy provozu na pozemních komunikacích“ a tato věc není podle informací obce Kladruby rozhodnuta. Kopie veřejné vyhlášky je přiložena.</w:t>
      </w:r>
    </w:p>
    <w:p w14:paraId="2ECA4F30" w14:textId="77777777" w:rsidR="00E06753" w:rsidRDefault="006200BD">
      <w:pPr>
        <w:pStyle w:val="Zkladntext1"/>
        <w:numPr>
          <w:ilvl w:val="0"/>
          <w:numId w:val="2"/>
        </w:numPr>
        <w:tabs>
          <w:tab w:val="left" w:pos="360"/>
        </w:tabs>
        <w:spacing w:after="260" w:line="252" w:lineRule="auto"/>
        <w:jc w:val="both"/>
      </w:pPr>
      <w:r>
        <w:rPr>
          <w:rStyle w:val="Zkladntext"/>
          <w:b/>
          <w:bCs/>
        </w:rPr>
        <w:t>Doplnění obce Kladruby ze dne 26. ledna 2023 ve věci změny dopravního značení v obci Kladruby.</w:t>
      </w:r>
    </w:p>
    <w:p w14:paraId="2ECA4F31" w14:textId="77777777" w:rsidR="00E06753" w:rsidRDefault="006200BD">
      <w:pPr>
        <w:pStyle w:val="Nadpis30"/>
        <w:keepNext/>
        <w:keepLines/>
        <w:spacing w:after="0"/>
        <w:jc w:val="both"/>
      </w:pPr>
      <w:bookmarkStart w:id="7" w:name="bookmark14"/>
      <w:r>
        <w:rPr>
          <w:rStyle w:val="Nadpis3"/>
          <w:b/>
          <w:bCs/>
        </w:rPr>
        <w:t>Odpověď:</w:t>
      </w:r>
      <w:bookmarkEnd w:id="7"/>
    </w:p>
    <w:p w14:paraId="2ECA4F32" w14:textId="77777777" w:rsidR="00E06753" w:rsidRDefault="006200BD">
      <w:pPr>
        <w:pStyle w:val="Zkladntext20"/>
        <w:spacing w:after="560"/>
        <w:jc w:val="both"/>
      </w:pPr>
      <w:r>
        <w:rPr>
          <w:rStyle w:val="Zkladntext2"/>
        </w:rPr>
        <w:t>Doplnění stanoviska obce je přiloženo v příloze.</w:t>
      </w:r>
    </w:p>
    <w:p w14:paraId="2ECA4F33" w14:textId="77777777" w:rsidR="00E06753" w:rsidRDefault="006200BD">
      <w:pPr>
        <w:pStyle w:val="Zkladntext1"/>
        <w:numPr>
          <w:ilvl w:val="0"/>
          <w:numId w:val="2"/>
        </w:numPr>
        <w:tabs>
          <w:tab w:val="left" w:pos="360"/>
        </w:tabs>
        <w:spacing w:after="260" w:line="264" w:lineRule="auto"/>
        <w:sectPr w:rsidR="00E06753">
          <w:type w:val="continuous"/>
          <w:pgSz w:w="11900" w:h="16840"/>
          <w:pgMar w:top="927" w:right="1038" w:bottom="1431" w:left="1069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 xml:space="preserve">Sdělení a doložení ekonomického a jakéhokoliv jiného přínosu obce plynoucího z „areálu, který je v katastru nemovitostí zapsán na </w:t>
      </w:r>
      <w:r w:rsidRPr="00D47F30">
        <w:rPr>
          <w:rStyle w:val="Zkladntext"/>
          <w:b/>
          <w:bCs/>
          <w:highlight w:val="black"/>
        </w:rPr>
        <w:t>LV č. 315</w:t>
      </w:r>
      <w:r>
        <w:rPr>
          <w:rStyle w:val="Zkladntext"/>
          <w:b/>
          <w:bCs/>
        </w:rPr>
        <w:t xml:space="preserve"> pro okres Teplice, obec Kladruby a katastrální území Kladruby u Teplic, jehož vlastníkem je obchodní společnost </w:t>
      </w:r>
      <w:r w:rsidRPr="006200BD">
        <w:rPr>
          <w:rStyle w:val="Zkladntext"/>
          <w:b/>
          <w:bCs/>
          <w:highlight w:val="black"/>
        </w:rPr>
        <w:t xml:space="preserve">Truck </w:t>
      </w:r>
      <w:proofErr w:type="spellStart"/>
      <w:r w:rsidRPr="006200BD">
        <w:rPr>
          <w:rStyle w:val="Zkladntext"/>
          <w:b/>
          <w:bCs/>
          <w:highlight w:val="black"/>
        </w:rPr>
        <w:t>Pedan</w:t>
      </w:r>
      <w:proofErr w:type="spellEnd"/>
    </w:p>
    <w:p w14:paraId="2ECA4F34" w14:textId="77777777" w:rsidR="00E06753" w:rsidRDefault="006200BD">
      <w:pPr>
        <w:pStyle w:val="Zkladntext1"/>
        <w:spacing w:after="240" w:line="264" w:lineRule="auto"/>
      </w:pPr>
      <w:r w:rsidRPr="008A47AC">
        <w:rPr>
          <w:rStyle w:val="Zkladntext"/>
          <w:b/>
          <w:bCs/>
          <w:highlight w:val="black"/>
        </w:rPr>
        <w:t>s.r.o., IČO 27 29 51 17, se sídlem Kladruby čp. 12, PSČ 415 01.</w:t>
      </w:r>
      <w:r>
        <w:rPr>
          <w:rStyle w:val="Zkladntext"/>
          <w:b/>
          <w:bCs/>
        </w:rPr>
        <w:t xml:space="preserve"> V předmětném areálu je v současné době v nájmu a provozuje zde činnost celkem osm podnikatelských subjektů. Jen obchodní společnost </w:t>
      </w:r>
      <w:r w:rsidRPr="006200BD">
        <w:rPr>
          <w:rStyle w:val="Zkladntext"/>
          <w:b/>
          <w:bCs/>
          <w:highlight w:val="black"/>
        </w:rPr>
        <w:t xml:space="preserve">Truck </w:t>
      </w:r>
      <w:proofErr w:type="spellStart"/>
      <w:r w:rsidRPr="006200BD">
        <w:rPr>
          <w:rStyle w:val="Zkladntext"/>
          <w:b/>
          <w:bCs/>
          <w:highlight w:val="black"/>
        </w:rPr>
        <w:t>Pedan</w:t>
      </w:r>
      <w:proofErr w:type="spellEnd"/>
      <w:r w:rsidRPr="006200BD">
        <w:rPr>
          <w:rStyle w:val="Zkladntext"/>
          <w:b/>
          <w:bCs/>
          <w:highlight w:val="black"/>
        </w:rPr>
        <w:t xml:space="preserve"> s.r.o., podnikající fyzická osoba Petr Kubík a</w:t>
      </w:r>
      <w:r>
        <w:rPr>
          <w:rStyle w:val="Zkladntext"/>
          <w:b/>
          <w:bCs/>
        </w:rPr>
        <w:t xml:space="preserve"> hlavní nájemce areálu zaměstnávají dohromady 30, slovy třicet, osob.“ (</w:t>
      </w:r>
      <w:proofErr w:type="spellStart"/>
      <w:r>
        <w:rPr>
          <w:rStyle w:val="Zkladntext"/>
          <w:b/>
          <w:bCs/>
        </w:rPr>
        <w:t>příkladmo</w:t>
      </w:r>
      <w:proofErr w:type="spellEnd"/>
      <w:r>
        <w:rPr>
          <w:rStyle w:val="Zkladntext"/>
          <w:b/>
          <w:bCs/>
        </w:rPr>
        <w:t xml:space="preserve"> daňové příjmy, jakékoliv socioekonomické výhody atp.) a to za posledních 10 let.</w:t>
      </w:r>
    </w:p>
    <w:p w14:paraId="2ECA4F35" w14:textId="77777777" w:rsidR="00E06753" w:rsidRDefault="006200BD">
      <w:pPr>
        <w:pStyle w:val="Zkladntext20"/>
        <w:spacing w:after="0"/>
        <w:jc w:val="both"/>
      </w:pPr>
      <w:r>
        <w:rPr>
          <w:rStyle w:val="Zkladntext2"/>
          <w:b/>
          <w:bCs/>
        </w:rPr>
        <w:t>Odpověď:</w:t>
      </w:r>
    </w:p>
    <w:p w14:paraId="2ECA4F36" w14:textId="77777777" w:rsidR="00E06753" w:rsidRDefault="006200BD">
      <w:pPr>
        <w:pStyle w:val="Zkladntext20"/>
        <w:spacing w:after="540"/>
        <w:jc w:val="both"/>
      </w:pPr>
      <w:r>
        <w:rPr>
          <w:rStyle w:val="Zkladntext2"/>
        </w:rPr>
        <w:t>Obec Kladruby nemá přímý ekonomický přínos z uvedeného areálu.</w:t>
      </w:r>
    </w:p>
    <w:p w14:paraId="2ECA4F37" w14:textId="77777777" w:rsidR="00E06753" w:rsidRDefault="006200BD">
      <w:pPr>
        <w:pStyle w:val="Zkladntext1"/>
        <w:numPr>
          <w:ilvl w:val="0"/>
          <w:numId w:val="2"/>
        </w:numPr>
        <w:tabs>
          <w:tab w:val="left" w:pos="387"/>
        </w:tabs>
        <w:spacing w:after="240" w:line="276" w:lineRule="auto"/>
        <w:jc w:val="both"/>
      </w:pPr>
      <w:r>
        <w:rPr>
          <w:rStyle w:val="Zkladntext"/>
          <w:b/>
          <w:bCs/>
        </w:rPr>
        <w:t>Sdělení kolik osob uvedených ad 3 (slovy třicet osob) je obyvateli obce.</w:t>
      </w:r>
    </w:p>
    <w:p w14:paraId="2ECA4F38" w14:textId="77777777" w:rsidR="00E06753" w:rsidRDefault="006200BD">
      <w:pPr>
        <w:pStyle w:val="Zkladntext20"/>
        <w:spacing w:after="0"/>
        <w:jc w:val="both"/>
      </w:pPr>
      <w:r>
        <w:rPr>
          <w:rStyle w:val="Zkladntext2"/>
          <w:b/>
          <w:bCs/>
        </w:rPr>
        <w:t>Odpověď:</w:t>
      </w:r>
    </w:p>
    <w:p w14:paraId="2ECA4F39" w14:textId="77777777" w:rsidR="00E06753" w:rsidRDefault="006200BD">
      <w:pPr>
        <w:pStyle w:val="Zkladntext20"/>
        <w:spacing w:after="280"/>
        <w:jc w:val="both"/>
      </w:pPr>
      <w:r>
        <w:rPr>
          <w:rStyle w:val="Zkladntext2"/>
        </w:rPr>
        <w:t>Obci Kladruby není známo, jakých konkrétních 30 osob je myšleno, a proto se z podstaty věci nelze přesněji vyjádřit. S ohledem na charakter dotazu není vydáváno samostatné rozhodnutí o jeho odmítnutí.</w:t>
      </w:r>
    </w:p>
    <w:p w14:paraId="2ECA4F3A" w14:textId="77777777" w:rsidR="00E06753" w:rsidRDefault="006200BD">
      <w:pPr>
        <w:pStyle w:val="Zkladntext1"/>
        <w:spacing w:after="960" w:line="293" w:lineRule="auto"/>
        <w:jc w:val="both"/>
      </w:pPr>
      <w:r>
        <w:rPr>
          <w:rStyle w:val="Zkladntext"/>
          <w:b/>
          <w:bCs/>
        </w:rPr>
        <w:t>Veškerých listinných či elektronických dokumentů (tedy jakékoliv informace se zachytitelným obsah), které Váš úřad obdržel či vydal/odeslal či eviduje (jakékoliv vyhotovené, odeslané či jakékoliv doručené) ve věci stanovení dopravního značení v obci Kladruby (body 1, 2, 3 a 4 žádosti) disponuje.</w:t>
      </w:r>
    </w:p>
    <w:p w14:paraId="2ECA4F3B" w14:textId="77777777" w:rsidR="00E06753" w:rsidRDefault="006200BD">
      <w:pPr>
        <w:pStyle w:val="Zkladntext20"/>
        <w:spacing w:after="1640"/>
        <w:jc w:val="both"/>
      </w:pPr>
      <w:r>
        <w:rPr>
          <w:rStyle w:val="Zkladntext2"/>
        </w:rPr>
        <w:t>S pozdravem</w:t>
      </w:r>
    </w:p>
    <w:p w14:paraId="2ECA4F3C" w14:textId="77777777" w:rsidR="00E06753" w:rsidRDefault="006200BD">
      <w:pPr>
        <w:pStyle w:val="Zkladntext20"/>
        <w:spacing w:after="440"/>
        <w:jc w:val="center"/>
      </w:pPr>
      <w:r w:rsidRPr="000252C8">
        <w:rPr>
          <w:rStyle w:val="Zkladntext2"/>
        </w:rPr>
        <w:t>Nicol Pavlů, starostka</w:t>
      </w:r>
    </w:p>
    <w:p w14:paraId="2ECA4F3D" w14:textId="77777777" w:rsidR="00E06753" w:rsidRDefault="006200BD">
      <w:pPr>
        <w:pStyle w:val="Zkladntext20"/>
        <w:spacing w:after="0"/>
        <w:jc w:val="both"/>
      </w:pPr>
      <w:r>
        <w:rPr>
          <w:rStyle w:val="Zkladntext2"/>
          <w:u w:val="single"/>
        </w:rPr>
        <w:t>Příloha.</w:t>
      </w:r>
    </w:p>
    <w:p w14:paraId="2ECA4F3E" w14:textId="77777777" w:rsidR="00E06753" w:rsidRDefault="006200BD">
      <w:pPr>
        <w:pStyle w:val="Zkladntext20"/>
        <w:spacing w:after="0"/>
        <w:jc w:val="both"/>
      </w:pPr>
      <w:r>
        <w:rPr>
          <w:rStyle w:val="Zkladntext2"/>
        </w:rPr>
        <w:t>Doplnění obce Kladruby ze dne 26. ledna 2023</w:t>
      </w:r>
    </w:p>
    <w:p w14:paraId="2ECA4F3F" w14:textId="77777777" w:rsidR="00E06753" w:rsidRDefault="006200BD">
      <w:pPr>
        <w:pStyle w:val="Zkladntext20"/>
        <w:spacing w:after="500"/>
        <w:jc w:val="both"/>
      </w:pPr>
      <w:r>
        <w:rPr>
          <w:rStyle w:val="Zkladntext2"/>
        </w:rPr>
        <w:t>Veřejná vyhláška ze dne 21.02.2023</w:t>
      </w:r>
    </w:p>
    <w:sectPr w:rsidR="00E06753">
      <w:pgSz w:w="11900" w:h="16840"/>
      <w:pgMar w:top="445" w:right="939" w:bottom="1371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4F48" w14:textId="77777777" w:rsidR="002759DF" w:rsidRDefault="006200BD">
      <w:r>
        <w:separator/>
      </w:r>
    </w:p>
  </w:endnote>
  <w:endnote w:type="continuationSeparator" w:id="0">
    <w:p w14:paraId="2ECA4F4A" w14:textId="77777777" w:rsidR="002759DF" w:rsidRDefault="0062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4F44" w14:textId="77777777" w:rsidR="00E06753" w:rsidRDefault="00E06753"/>
  </w:footnote>
  <w:footnote w:type="continuationSeparator" w:id="0">
    <w:p w14:paraId="2ECA4F45" w14:textId="77777777" w:rsidR="00E06753" w:rsidRDefault="00E067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4F56"/>
    <w:multiLevelType w:val="multilevel"/>
    <w:tmpl w:val="D2AA3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71F12"/>
    <w:multiLevelType w:val="multilevel"/>
    <w:tmpl w:val="7F9CE0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1079651">
    <w:abstractNumId w:val="0"/>
  </w:num>
  <w:num w:numId="2" w16cid:durableId="33542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53"/>
    <w:rsid w:val="000252C8"/>
    <w:rsid w:val="002759DF"/>
    <w:rsid w:val="006200BD"/>
    <w:rsid w:val="006904FC"/>
    <w:rsid w:val="008A47AC"/>
    <w:rsid w:val="00A85844"/>
    <w:rsid w:val="00D47F30"/>
    <w:rsid w:val="00E06753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4EE7"/>
  <w15:docId w15:val="{811A2FC9-3CF6-4DF2-AD97-449F29C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16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2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pacing w:after="130"/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pacing w:after="11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after="36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160" w:line="283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SKM_C3320i23040610030</dc:title>
  <dc:subject/>
  <dc:creator>Nicol Pavlů</dc:creator>
  <cp:keywords/>
  <cp:lastModifiedBy>Nicol Pavlů</cp:lastModifiedBy>
  <cp:revision>7</cp:revision>
  <dcterms:created xsi:type="dcterms:W3CDTF">2023-04-06T09:22:00Z</dcterms:created>
  <dcterms:modified xsi:type="dcterms:W3CDTF">2023-04-20T07:30:00Z</dcterms:modified>
</cp:coreProperties>
</file>